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shd w:val="clear" w:color="auto" w:fill="F2F2F2"/>
        <w:tblCellMar>
          <w:left w:w="0" w:type="dxa"/>
          <w:right w:w="0" w:type="dxa"/>
        </w:tblCellMar>
        <w:tblLook w:val="04A0"/>
      </w:tblPr>
      <w:tblGrid>
        <w:gridCol w:w="11066"/>
      </w:tblGrid>
      <w:tr w:rsidR="00F4412E" w:rsidRPr="00F4412E" w:rsidTr="00F4412E">
        <w:trPr>
          <w:jc w:val="center"/>
        </w:trPr>
        <w:tc>
          <w:tcPr>
            <w:tcW w:w="5000" w:type="pct"/>
            <w:tcBorders>
              <w:top w:val="nil"/>
            </w:tcBorders>
            <w:shd w:val="clear" w:color="auto" w:fill="F2F2F2"/>
            <w:tcMar>
              <w:top w:w="300" w:type="dxa"/>
              <w:left w:w="300" w:type="dxa"/>
              <w:bottom w:w="300" w:type="dxa"/>
              <w:right w:w="300" w:type="dxa"/>
            </w:tcMar>
            <w:hideMark/>
          </w:tcPr>
          <w:tbl>
            <w:tblPr>
              <w:tblW w:w="5000" w:type="pct"/>
              <w:jc w:val="center"/>
              <w:shd w:val="clear" w:color="auto" w:fill="F2F2F2"/>
              <w:tblCellMar>
                <w:left w:w="0" w:type="dxa"/>
                <w:right w:w="0" w:type="dxa"/>
              </w:tblCellMar>
              <w:tblLook w:val="04A0"/>
            </w:tblPr>
            <w:tblGrid>
              <w:gridCol w:w="10466"/>
            </w:tblGrid>
            <w:tr w:rsidR="001553BA" w:rsidRPr="001553BA" w:rsidTr="001553BA">
              <w:trPr>
                <w:jc w:val="center"/>
              </w:trPr>
              <w:tc>
                <w:tcPr>
                  <w:tcW w:w="5000" w:type="pct"/>
                  <w:tcBorders>
                    <w:top w:val="nil"/>
                  </w:tcBorders>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tblPr>
                  <w:tblGrid>
                    <w:gridCol w:w="9030"/>
                  </w:tblGrid>
                  <w:tr w:rsidR="001553BA" w:rsidRPr="001553BA">
                    <w:trPr>
                      <w:jc w:val="center"/>
                    </w:trPr>
                    <w:tc>
                      <w:tcPr>
                        <w:tcW w:w="0" w:type="auto"/>
                        <w:hideMark/>
                      </w:tcPr>
                      <w:tbl>
                        <w:tblPr>
                          <w:tblW w:w="9000" w:type="dxa"/>
                          <w:jc w:val="center"/>
                          <w:shd w:val="clear" w:color="auto" w:fill="FFFFFF"/>
                          <w:tblCellMar>
                            <w:left w:w="0" w:type="dxa"/>
                            <w:right w:w="0" w:type="dxa"/>
                          </w:tblCellMar>
                          <w:tblLook w:val="04A0"/>
                        </w:tblPr>
                        <w:tblGrid>
                          <w:gridCol w:w="9030"/>
                        </w:tblGrid>
                        <w:tr w:rsidR="001553BA" w:rsidRPr="001553BA">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tblPr>
                              <w:tblGrid>
                                <w:gridCol w:w="9030"/>
                              </w:tblGrid>
                              <w:tr w:rsidR="001553BA" w:rsidRPr="001553B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0"/>
                                    </w:tblGrid>
                                    <w:tr w:rsidR="001553BA" w:rsidRPr="001553BA">
                                      <w:tc>
                                        <w:tcPr>
                                          <w:tcW w:w="0" w:type="auto"/>
                                          <w:tcMar>
                                            <w:top w:w="0" w:type="dxa"/>
                                            <w:left w:w="135" w:type="dxa"/>
                                            <w:bottom w:w="0" w:type="dxa"/>
                                            <w:right w:w="135" w:type="dxa"/>
                                          </w:tcMar>
                                          <w:hideMark/>
                                        </w:tcPr>
                                        <w:p w:rsidR="001553BA" w:rsidRPr="001553BA" w:rsidRDefault="001553BA" w:rsidP="001553B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noProof/>
                                              <w:color w:val="000000"/>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371600"/>
                                                <wp:effectExtent l="19050" t="0" r="0" b="0"/>
                                                <wp:wrapSquare wrapText="bothSides"/>
                                                <wp:docPr id="1" name="Picture 2" descr="https://gallery.mailchimp.com/2976a9764d7b43e1b0e1f427a/images/07809691-c65b-4558-ae35-15271fa9dc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976a9764d7b43e1b0e1f427a/images/07809691-c65b-4558-ae35-15271fa9dc5f.jpg"/>
                                                        <pic:cNvPicPr>
                                                          <a:picLocks noChangeAspect="1" noChangeArrowheads="1"/>
                                                        </pic:cNvPicPr>
                                                      </pic:nvPicPr>
                                                      <pic:blipFill>
                                                        <a:blip r:embed="rId5" cstate="print"/>
                                                        <a:srcRect/>
                                                        <a:stretch>
                                                          <a:fillRect/>
                                                        </a:stretch>
                                                      </pic:blipFill>
                                                      <pic:spPr bwMode="auto">
                                                        <a:xfrm>
                                                          <a:off x="0" y="0"/>
                                                          <a:ext cx="5372100" cy="1371600"/>
                                                        </a:xfrm>
                                                        <a:prstGeom prst="rect">
                                                          <a:avLst/>
                                                        </a:prstGeom>
                                                        <a:noFill/>
                                                        <a:ln w="9525">
                                                          <a:noFill/>
                                                          <a:miter lim="800000"/>
                                                          <a:headEnd/>
                                                          <a:tailEnd/>
                                                        </a:ln>
                                                      </pic:spPr>
                                                    </pic:pic>
                                                  </a:graphicData>
                                                </a:graphic>
                                              </wp:anchor>
                                            </w:drawing>
                                          </w:r>
                                        </w:p>
                                      </w:tc>
                                    </w:tr>
                                  </w:tbl>
                                  <w:p w:rsidR="001553BA" w:rsidRPr="001553BA" w:rsidRDefault="001553BA" w:rsidP="001553BA">
                                    <w:pPr>
                                      <w:spacing w:after="0" w:line="240" w:lineRule="auto"/>
                                      <w:rPr>
                                        <w:rFonts w:ascii="Times New Roman" w:eastAsia="Times New Roman" w:hAnsi="Times New Roman" w:cs="Times New Roman"/>
                                        <w:color w:val="000000"/>
                                        <w:sz w:val="24"/>
                                        <w:szCs w:val="24"/>
                                        <w:lang w:eastAsia="en-GB"/>
                                      </w:rPr>
                                    </w:pPr>
                                  </w:p>
                                </w:tc>
                              </w:tr>
                            </w:tbl>
                            <w:p w:rsidR="001553BA" w:rsidRPr="001553BA" w:rsidRDefault="001553BA" w:rsidP="001553BA">
                              <w:pPr>
                                <w:spacing w:after="0" w:line="240" w:lineRule="auto"/>
                                <w:rPr>
                                  <w:rFonts w:ascii="Times New Roman" w:eastAsia="Times New Roman" w:hAnsi="Times New Roman" w:cs="Times New Roman"/>
                                  <w:color w:val="000000"/>
                                  <w:sz w:val="24"/>
                                  <w:szCs w:val="24"/>
                                  <w:lang w:eastAsia="en-GB"/>
                                </w:rPr>
                              </w:pPr>
                            </w:p>
                          </w:tc>
                        </w:tr>
                      </w:tbl>
                      <w:p w:rsidR="001553BA" w:rsidRPr="001553BA" w:rsidRDefault="001553BA" w:rsidP="001553BA">
                        <w:pPr>
                          <w:spacing w:after="0" w:line="240" w:lineRule="auto"/>
                          <w:jc w:val="center"/>
                          <w:rPr>
                            <w:rFonts w:ascii="Times New Roman" w:eastAsia="Times New Roman" w:hAnsi="Times New Roman" w:cs="Times New Roman"/>
                            <w:color w:val="000000"/>
                            <w:sz w:val="24"/>
                            <w:szCs w:val="24"/>
                            <w:lang w:eastAsia="en-GB"/>
                          </w:rPr>
                        </w:pPr>
                      </w:p>
                    </w:tc>
                  </w:tr>
                  <w:tr w:rsidR="001553BA" w:rsidRPr="001553BA">
                    <w:trPr>
                      <w:jc w:val="center"/>
                    </w:trPr>
                    <w:tc>
                      <w:tcPr>
                        <w:tcW w:w="0" w:type="auto"/>
                        <w:hideMark/>
                      </w:tcPr>
                      <w:tbl>
                        <w:tblPr>
                          <w:tblW w:w="9000" w:type="dxa"/>
                          <w:jc w:val="center"/>
                          <w:shd w:val="clear" w:color="auto" w:fill="FFFFFF"/>
                          <w:tblCellMar>
                            <w:left w:w="0" w:type="dxa"/>
                            <w:right w:w="0" w:type="dxa"/>
                          </w:tblCellMar>
                          <w:tblLook w:val="04A0"/>
                        </w:tblPr>
                        <w:tblGrid>
                          <w:gridCol w:w="9000"/>
                        </w:tblGrid>
                        <w:tr w:rsidR="001553BA" w:rsidRPr="001553BA">
                          <w:trPr>
                            <w:jc w:val="center"/>
                          </w:trPr>
                          <w:tc>
                            <w:tcPr>
                              <w:tcW w:w="0" w:type="auto"/>
                              <w:shd w:val="clear" w:color="auto" w:fill="FFFFFF"/>
                              <w:hideMark/>
                            </w:tcPr>
                            <w:tbl>
                              <w:tblPr>
                                <w:tblW w:w="5000" w:type="pct"/>
                                <w:tblCellMar>
                                  <w:left w:w="0" w:type="dxa"/>
                                  <w:right w:w="0" w:type="dxa"/>
                                </w:tblCellMar>
                                <w:tblLook w:val="04A0"/>
                              </w:tblPr>
                              <w:tblGrid>
                                <w:gridCol w:w="9000"/>
                              </w:tblGrid>
                              <w:tr w:rsidR="001553BA" w:rsidRPr="001553B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00"/>
                                    </w:tblGrid>
                                    <w:tr w:rsidR="001553BA" w:rsidRPr="001553BA">
                                      <w:tc>
                                        <w:tcPr>
                                          <w:tcW w:w="0" w:type="auto"/>
                                          <w:tcMar>
                                            <w:top w:w="0" w:type="dxa"/>
                                            <w:left w:w="270" w:type="dxa"/>
                                            <w:bottom w:w="135" w:type="dxa"/>
                                            <w:right w:w="270" w:type="dxa"/>
                                          </w:tcMar>
                                          <w:hideMark/>
                                        </w:tcPr>
                                        <w:p w:rsidR="001553BA" w:rsidRPr="001553BA" w:rsidRDefault="001553BA" w:rsidP="001553BA">
                                          <w:pPr>
                                            <w:spacing w:after="0" w:line="360" w:lineRule="auto"/>
                                            <w:rPr>
                                              <w:rFonts w:ascii="Helvetica" w:eastAsia="Times New Roman" w:hAnsi="Helvetica" w:cs="Helvetica"/>
                                              <w:color w:val="606060"/>
                                              <w:sz w:val="18"/>
                                              <w:szCs w:val="18"/>
                                              <w:lang w:eastAsia="en-GB"/>
                                            </w:rPr>
                                          </w:pPr>
                                          <w:r w:rsidRPr="001553BA">
                                            <w:rPr>
                                              <w:rFonts w:ascii="Helvetica" w:eastAsia="Times New Roman" w:hAnsi="Helvetica" w:cs="Helvetica"/>
                                              <w:color w:val="606060"/>
                                              <w:sz w:val="18"/>
                                              <w:szCs w:val="18"/>
                                              <w:lang w:eastAsia="en-GB"/>
                                            </w:rPr>
                                            <w:t>Dear friends,</w:t>
                                          </w:r>
                                          <w:r w:rsidRPr="001553BA">
                                            <w:rPr>
                                              <w:rFonts w:ascii="Helvetica" w:eastAsia="Times New Roman" w:hAnsi="Helvetica" w:cs="Helvetica"/>
                                              <w:color w:val="606060"/>
                                              <w:sz w:val="18"/>
                                              <w:szCs w:val="18"/>
                                              <w:lang w:eastAsia="en-GB"/>
                                            </w:rPr>
                                            <w:br/>
                                            <w:t>Bless you for your prayers for Carnovo - we had a great week! The weather was perfect - it rained ferociously just as we were about to pick up the boys, but only for 10 minutes. After that it only rained once, for an hour - so we were able to do everything we planned and to make use of the facilities to the full. We had no serious accidents, or serious fall outs - it felt like we were all one large family. Spiritually, it seemed more of an effort to engage the boys. They looked like they weren't listening or really participating during our evening meetings, but on the penultimate night, when the boys were given the opportunity to stay behind for prayer - all but 5 stayed. So we would value continued prayer for these boys that during this year, all seeds that were sown will grow into a real hunger for God.</w:t>
                                          </w:r>
                                          <w:r w:rsidRPr="001553BA">
                                            <w:rPr>
                                              <w:rFonts w:ascii="Helvetica" w:eastAsia="Times New Roman" w:hAnsi="Helvetica" w:cs="Helvetica"/>
                                              <w:color w:val="606060"/>
                                              <w:sz w:val="18"/>
                                              <w:szCs w:val="18"/>
                                              <w:lang w:eastAsia="en-GB"/>
                                            </w:rPr>
                                            <w:br/>
                                          </w:r>
                                          <w:r w:rsidRPr="001553BA">
                                            <w:rPr>
                                              <w:rFonts w:ascii="Helvetica" w:eastAsia="Times New Roman" w:hAnsi="Helvetica" w:cs="Helvetica"/>
                                              <w:color w:val="606060"/>
                                              <w:sz w:val="18"/>
                                              <w:szCs w:val="18"/>
                                              <w:lang w:eastAsia="en-GB"/>
                                            </w:rPr>
                                            <w:br/>
                                            <w:t>Jeremy made a film of the camp for us - it can be viewed here: https://youtu.be/_MA-fcB8T7c</w:t>
                                          </w:r>
                                          <w:r w:rsidRPr="001553BA">
                                            <w:rPr>
                                              <w:rFonts w:ascii="Helvetica" w:eastAsia="Times New Roman" w:hAnsi="Helvetica" w:cs="Helvetica"/>
                                              <w:color w:val="606060"/>
                                              <w:sz w:val="18"/>
                                              <w:szCs w:val="18"/>
                                              <w:lang w:eastAsia="en-GB"/>
                                            </w:rPr>
                                            <w:br/>
                                          </w:r>
                                          <w:r w:rsidRPr="001553BA">
                                            <w:rPr>
                                              <w:rFonts w:ascii="Helvetica" w:eastAsia="Times New Roman" w:hAnsi="Helvetica" w:cs="Helvetica"/>
                                              <w:color w:val="606060"/>
                                              <w:sz w:val="18"/>
                                              <w:szCs w:val="18"/>
                                              <w:lang w:eastAsia="en-GB"/>
                                            </w:rPr>
                                            <w:br/>
                                            <w:t>On Monday we will be restarting Transformers!! The kids have been desperate for us to restart - all of them saying how much they've been missing it, so we'd value your prayer support that we start well and continue thus! I have some particular prayer points:</w:t>
                                          </w:r>
                                          <w:r w:rsidRPr="001553BA">
                                            <w:rPr>
                                              <w:rFonts w:ascii="Helvetica" w:eastAsia="Times New Roman" w:hAnsi="Helvetica" w:cs="Helvetica"/>
                                              <w:color w:val="606060"/>
                                              <w:sz w:val="18"/>
                                              <w:szCs w:val="18"/>
                                              <w:lang w:eastAsia="en-GB"/>
                                            </w:rPr>
                                            <w:br/>
                                          </w:r>
                                          <w:r w:rsidRPr="001553BA">
                                            <w:rPr>
                                              <w:rFonts w:ascii="Helvetica" w:eastAsia="Times New Roman" w:hAnsi="Helvetica" w:cs="Helvetica"/>
                                              <w:b/>
                                              <w:bCs/>
                                              <w:color w:val="606060"/>
                                              <w:sz w:val="18"/>
                                              <w:lang w:eastAsia="en-GB"/>
                                            </w:rPr>
                                            <w:t>Please pray for:</w:t>
                                          </w:r>
                                          <w:r w:rsidRPr="001553BA">
                                            <w:rPr>
                                              <w:rFonts w:ascii="Helvetica" w:eastAsia="Times New Roman" w:hAnsi="Helvetica" w:cs="Helvetica"/>
                                              <w:color w:val="606060"/>
                                              <w:sz w:val="18"/>
                                              <w:szCs w:val="18"/>
                                              <w:lang w:eastAsia="en-GB"/>
                                            </w:rPr>
                                            <w:t xml:space="preserve"> </w:t>
                                          </w:r>
                                        </w:p>
                                        <w:p w:rsidR="001553BA" w:rsidRPr="001553BA" w:rsidRDefault="001553BA" w:rsidP="001553BA">
                                          <w:pPr>
                                            <w:numPr>
                                              <w:ilvl w:val="0"/>
                                              <w:numId w:val="2"/>
                                            </w:numPr>
                                            <w:spacing w:before="100" w:beforeAutospacing="1" w:after="100" w:afterAutospacing="1" w:line="360" w:lineRule="auto"/>
                                            <w:rPr>
                                              <w:rFonts w:ascii="Helvetica" w:eastAsia="Times New Roman" w:hAnsi="Helvetica" w:cs="Helvetica"/>
                                              <w:color w:val="606060"/>
                                              <w:sz w:val="18"/>
                                              <w:szCs w:val="18"/>
                                              <w:lang w:eastAsia="en-GB"/>
                                            </w:rPr>
                                          </w:pPr>
                                          <w:r w:rsidRPr="001553BA">
                                            <w:rPr>
                                              <w:rFonts w:ascii="Helvetica" w:eastAsia="Times New Roman" w:hAnsi="Helvetica" w:cs="Helvetica"/>
                                              <w:b/>
                                              <w:bCs/>
                                              <w:color w:val="606060"/>
                                              <w:sz w:val="18"/>
                                              <w:lang w:eastAsia="en-GB"/>
                                            </w:rPr>
                                            <w:t>Protection</w:t>
                                          </w:r>
                                          <w:r w:rsidRPr="001553BA">
                                            <w:rPr>
                                              <w:rFonts w:ascii="Helvetica" w:eastAsia="Times New Roman" w:hAnsi="Helvetica" w:cs="Helvetica"/>
                                              <w:color w:val="606060"/>
                                              <w:sz w:val="18"/>
                                              <w:szCs w:val="18"/>
                                              <w:lang w:eastAsia="en-GB"/>
                                            </w:rPr>
                                            <w:t xml:space="preserve"> – both spiritual and physical. For safety in activities but also spiritual protection as we embark on work that is very against all that the enemy is trying to destroy here. </w:t>
                                          </w:r>
                                        </w:p>
                                        <w:p w:rsidR="001553BA" w:rsidRPr="001553BA" w:rsidRDefault="001553BA" w:rsidP="001553BA">
                                          <w:pPr>
                                            <w:numPr>
                                              <w:ilvl w:val="0"/>
                                              <w:numId w:val="2"/>
                                            </w:numPr>
                                            <w:spacing w:before="100" w:beforeAutospacing="1" w:after="100" w:afterAutospacing="1" w:line="360" w:lineRule="auto"/>
                                            <w:rPr>
                                              <w:rFonts w:ascii="Helvetica" w:eastAsia="Times New Roman" w:hAnsi="Helvetica" w:cs="Helvetica"/>
                                              <w:color w:val="606060"/>
                                              <w:sz w:val="18"/>
                                              <w:szCs w:val="18"/>
                                              <w:lang w:eastAsia="en-GB"/>
                                            </w:rPr>
                                          </w:pPr>
                                          <w:r w:rsidRPr="001553BA">
                                            <w:rPr>
                                              <w:rFonts w:ascii="Helvetica" w:eastAsia="Times New Roman" w:hAnsi="Helvetica" w:cs="Helvetica"/>
                                              <w:b/>
                                              <w:bCs/>
                                              <w:color w:val="606060"/>
                                              <w:sz w:val="18"/>
                                              <w:lang w:eastAsia="en-GB"/>
                                            </w:rPr>
                                            <w:t>Reflection times</w:t>
                                          </w:r>
                                          <w:r w:rsidRPr="001553BA">
                                            <w:rPr>
                                              <w:rFonts w:ascii="Helvetica" w:eastAsia="Times New Roman" w:hAnsi="Helvetica" w:cs="Helvetica"/>
                                              <w:color w:val="606060"/>
                                              <w:sz w:val="18"/>
                                              <w:szCs w:val="18"/>
                                              <w:lang w:eastAsia="en-GB"/>
                                            </w:rPr>
                                            <w:t xml:space="preserve"> – (15 mins each group-time) that these will be times which really engage the kids' interest and grow their desire for more of God. </w:t>
                                          </w:r>
                                        </w:p>
                                        <w:p w:rsidR="001553BA" w:rsidRPr="001553BA" w:rsidRDefault="001553BA" w:rsidP="001553BA">
                                          <w:pPr>
                                            <w:numPr>
                                              <w:ilvl w:val="0"/>
                                              <w:numId w:val="2"/>
                                            </w:numPr>
                                            <w:spacing w:before="100" w:beforeAutospacing="1" w:after="100" w:afterAutospacing="1" w:line="360" w:lineRule="auto"/>
                                            <w:rPr>
                                              <w:rFonts w:ascii="Helvetica" w:eastAsia="Times New Roman" w:hAnsi="Helvetica" w:cs="Helvetica"/>
                                              <w:color w:val="606060"/>
                                              <w:sz w:val="18"/>
                                              <w:szCs w:val="18"/>
                                              <w:lang w:eastAsia="en-GB"/>
                                            </w:rPr>
                                          </w:pPr>
                                          <w:r w:rsidRPr="001553BA">
                                            <w:rPr>
                                              <w:rFonts w:ascii="Helvetica" w:eastAsia="Times New Roman" w:hAnsi="Helvetica" w:cs="Helvetica"/>
                                              <w:b/>
                                              <w:bCs/>
                                              <w:color w:val="606060"/>
                                              <w:sz w:val="18"/>
                                              <w:lang w:eastAsia="en-GB"/>
                                            </w:rPr>
                                            <w:t xml:space="preserve">Gabriela (10 ) - </w:t>
                                          </w:r>
                                          <w:r w:rsidRPr="001553BA">
                                            <w:rPr>
                                              <w:rFonts w:ascii="Helvetica" w:eastAsia="Times New Roman" w:hAnsi="Helvetica" w:cs="Helvetica"/>
                                              <w:color w:val="606060"/>
                                              <w:sz w:val="18"/>
                                              <w:szCs w:val="18"/>
                                              <w:lang w:eastAsia="en-GB"/>
                                            </w:rPr>
                                            <w:t xml:space="preserve">her mum died suddenly last week - of a heart attack - please pray for </w:t>
                                          </w:r>
                                          <w:r>
                                            <w:rPr>
                                              <w:rFonts w:ascii="Helvetica" w:eastAsia="Times New Roman" w:hAnsi="Helvetica" w:cs="Helvetica"/>
                                              <w:noProof/>
                                              <w:color w:val="606060"/>
                                              <w:sz w:val="18"/>
                                              <w:szCs w:val="18"/>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90625" cy="2114550"/>
                                                <wp:effectExtent l="19050" t="0" r="9525" b="0"/>
                                                <wp:wrapSquare wrapText="bothSides"/>
                                                <wp:docPr id="3" name="Picture 3" descr="https://gallery.mailchimp.com/2976a9764d7b43e1b0e1f427a/images/84d6f3fb-e2f9-44d5-a227-edb4941fb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2976a9764d7b43e1b0e1f427a/images/84d6f3fb-e2f9-44d5-a227-edb4941fb373.jpg"/>
                                                        <pic:cNvPicPr>
                                                          <a:picLocks noChangeAspect="1" noChangeArrowheads="1"/>
                                                        </pic:cNvPicPr>
                                                      </pic:nvPicPr>
                                                      <pic:blipFill>
                                                        <a:blip r:embed="rId6" cstate="print"/>
                                                        <a:srcRect/>
                                                        <a:stretch>
                                                          <a:fillRect/>
                                                        </a:stretch>
                                                      </pic:blipFill>
                                                      <pic:spPr bwMode="auto">
                                                        <a:xfrm>
                                                          <a:off x="0" y="0"/>
                                                          <a:ext cx="1190625" cy="2114550"/>
                                                        </a:xfrm>
                                                        <a:prstGeom prst="rect">
                                                          <a:avLst/>
                                                        </a:prstGeom>
                                                        <a:noFill/>
                                                        <a:ln w="9525">
                                                          <a:noFill/>
                                                          <a:miter lim="800000"/>
                                                          <a:headEnd/>
                                                          <a:tailEnd/>
                                                        </a:ln>
                                                      </pic:spPr>
                                                    </pic:pic>
                                                  </a:graphicData>
                                                </a:graphic>
                                              </wp:anchor>
                                            </w:drawing>
                                          </w:r>
                                          <w:r w:rsidRPr="001553BA">
                                            <w:rPr>
                                              <w:rFonts w:ascii="Helvetica" w:eastAsia="Times New Roman" w:hAnsi="Helvetica" w:cs="Helvetica"/>
                                              <w:color w:val="606060"/>
                                              <w:sz w:val="18"/>
                                              <w:szCs w:val="18"/>
                                              <w:lang w:eastAsia="en-GB"/>
                                            </w:rPr>
                                            <w:t xml:space="preserve">Gabriela as she can't now live at home as she has no siblings - only her Dad - and when he is working she can't stay home alone. Please pray for her as she tries to come to terms with her loss and for her dad to be able to make the best arrangements for them both. She does have aunts and a gran but they don't live nearby so she would have to move to live with them. When we visited her she still hadn't really taken in what had happened. (photo of them on right) </w:t>
                                          </w:r>
                                        </w:p>
                                        <w:p w:rsidR="00942AB1" w:rsidRDefault="001553BA" w:rsidP="00942AB1">
                                          <w:pPr>
                                            <w:numPr>
                                              <w:ilvl w:val="0"/>
                                              <w:numId w:val="2"/>
                                            </w:numPr>
                                            <w:spacing w:before="100" w:beforeAutospacing="1" w:after="100" w:afterAutospacing="1" w:line="360" w:lineRule="auto"/>
                                            <w:rPr>
                                              <w:rFonts w:ascii="Helvetica" w:eastAsia="Times New Roman" w:hAnsi="Helvetica" w:cs="Helvetica"/>
                                              <w:color w:val="606060"/>
                                              <w:sz w:val="18"/>
                                              <w:szCs w:val="18"/>
                                              <w:lang w:eastAsia="en-GB"/>
                                            </w:rPr>
                                          </w:pPr>
                                          <w:r w:rsidRPr="001553BA">
                                            <w:rPr>
                                              <w:rFonts w:ascii="Helvetica" w:eastAsia="Times New Roman" w:hAnsi="Helvetica" w:cs="Helvetica"/>
                                              <w:b/>
                                              <w:bCs/>
                                              <w:color w:val="606060"/>
                                              <w:sz w:val="18"/>
                                              <w:lang w:eastAsia="en-GB"/>
                                            </w:rPr>
                                            <w:t xml:space="preserve">Our team </w:t>
                                          </w:r>
                                          <w:r w:rsidRPr="001553BA">
                                            <w:rPr>
                                              <w:rFonts w:ascii="Helvetica" w:eastAsia="Times New Roman" w:hAnsi="Helvetica" w:cs="Helvetica"/>
                                              <w:color w:val="606060"/>
                                              <w:sz w:val="18"/>
                                              <w:szCs w:val="18"/>
                                              <w:lang w:eastAsia="en-GB"/>
                                            </w:rPr>
                                            <w:t xml:space="preserve">- as we work together - some of us in different roles. Pray especially for Margareth and Sandy who will be leading a group for the first time and for Edvaldo and Davi (Margareth's 17 year old son) who will be helping in groups for the first time. Pray that we'll all work well together and flourish in our different roles! </w:t>
                                          </w:r>
                                        </w:p>
                                        <w:p w:rsidR="001553BA" w:rsidRPr="001553BA" w:rsidRDefault="001553BA" w:rsidP="00942AB1">
                                          <w:pPr>
                                            <w:numPr>
                                              <w:ilvl w:val="0"/>
                                              <w:numId w:val="2"/>
                                            </w:numPr>
                                            <w:spacing w:before="100" w:beforeAutospacing="1" w:after="100" w:afterAutospacing="1" w:line="360" w:lineRule="auto"/>
                                            <w:rPr>
                                              <w:rFonts w:ascii="Helvetica" w:eastAsia="Times New Roman" w:hAnsi="Helvetica" w:cs="Helvetica"/>
                                              <w:color w:val="606060"/>
                                              <w:sz w:val="18"/>
                                              <w:szCs w:val="18"/>
                                              <w:lang w:eastAsia="en-GB"/>
                                            </w:rPr>
                                          </w:pPr>
                                          <w:r w:rsidRPr="001553BA">
                                            <w:rPr>
                                              <w:rFonts w:ascii="Helvetica" w:eastAsia="Times New Roman" w:hAnsi="Helvetica" w:cs="Helvetica"/>
                                              <w:color w:val="606060"/>
                                              <w:sz w:val="18"/>
                                              <w:szCs w:val="18"/>
                                              <w:lang w:eastAsia="en-GB"/>
                                            </w:rPr>
                                            <w:t>Thank you! It's great to have you partnering alongside us.</w:t>
                                          </w:r>
                                          <w:r w:rsidRPr="001553BA">
                                            <w:rPr>
                                              <w:rFonts w:ascii="Helvetica" w:eastAsia="Times New Roman" w:hAnsi="Helvetica" w:cs="Helvetica"/>
                                              <w:color w:val="606060"/>
                                              <w:sz w:val="18"/>
                                              <w:szCs w:val="18"/>
                                              <w:lang w:eastAsia="en-GB"/>
                                            </w:rPr>
                                            <w:br/>
                                            <w:t xml:space="preserve">Yours in His Name, </w:t>
                                          </w:r>
                                          <w:r w:rsidRPr="001553BA">
                                            <w:rPr>
                                              <w:rFonts w:ascii="Helvetica" w:eastAsia="Times New Roman" w:hAnsi="Helvetica" w:cs="Helvetica"/>
                                              <w:b/>
                                              <w:bCs/>
                                              <w:i/>
                                              <w:iCs/>
                                              <w:color w:val="606060"/>
                                              <w:sz w:val="18"/>
                                              <w:lang w:eastAsia="en-GB"/>
                                            </w:rPr>
                                            <w:t>Susie x</w:t>
                                          </w:r>
                                        </w:p>
                                      </w:tc>
                                    </w:tr>
                                  </w:tbl>
                                  <w:p w:rsidR="001553BA" w:rsidRPr="001553BA" w:rsidRDefault="001553BA" w:rsidP="001553BA">
                                    <w:pPr>
                                      <w:spacing w:after="0" w:line="240" w:lineRule="auto"/>
                                      <w:rPr>
                                        <w:rFonts w:ascii="Times New Roman" w:eastAsia="Times New Roman" w:hAnsi="Times New Roman" w:cs="Times New Roman"/>
                                        <w:color w:val="000000"/>
                                        <w:sz w:val="24"/>
                                        <w:szCs w:val="24"/>
                                        <w:lang w:eastAsia="en-GB"/>
                                      </w:rPr>
                                    </w:pPr>
                                  </w:p>
                                </w:tc>
                              </w:tr>
                            </w:tbl>
                            <w:p w:rsidR="001553BA" w:rsidRPr="001553BA" w:rsidRDefault="001553BA" w:rsidP="001553BA">
                              <w:pPr>
                                <w:spacing w:after="0" w:line="240" w:lineRule="auto"/>
                                <w:rPr>
                                  <w:rFonts w:ascii="Times New Roman" w:eastAsia="Times New Roman" w:hAnsi="Times New Roman" w:cs="Times New Roman"/>
                                  <w:color w:val="000000"/>
                                  <w:sz w:val="24"/>
                                  <w:szCs w:val="24"/>
                                  <w:lang w:eastAsia="en-GB"/>
                                </w:rPr>
                              </w:pPr>
                            </w:p>
                          </w:tc>
                        </w:tr>
                      </w:tbl>
                      <w:p w:rsidR="001553BA" w:rsidRPr="001553BA" w:rsidRDefault="001553BA" w:rsidP="001553BA">
                        <w:pPr>
                          <w:spacing w:after="0" w:line="240" w:lineRule="auto"/>
                          <w:jc w:val="center"/>
                          <w:rPr>
                            <w:rFonts w:ascii="Times New Roman" w:eastAsia="Times New Roman" w:hAnsi="Times New Roman" w:cs="Times New Roman"/>
                            <w:color w:val="000000"/>
                            <w:sz w:val="24"/>
                            <w:szCs w:val="24"/>
                            <w:lang w:eastAsia="en-GB"/>
                          </w:rPr>
                        </w:pPr>
                      </w:p>
                    </w:tc>
                  </w:tr>
                </w:tbl>
                <w:p w:rsidR="001553BA" w:rsidRPr="001553BA" w:rsidRDefault="001553BA" w:rsidP="001553BA">
                  <w:pPr>
                    <w:spacing w:after="0" w:line="240" w:lineRule="auto"/>
                    <w:jc w:val="center"/>
                    <w:rPr>
                      <w:rFonts w:ascii="Times New Roman" w:eastAsia="Times New Roman" w:hAnsi="Times New Roman" w:cs="Times New Roman"/>
                      <w:color w:val="000000"/>
                      <w:sz w:val="24"/>
                      <w:szCs w:val="24"/>
                      <w:lang w:eastAsia="en-GB"/>
                    </w:rPr>
                  </w:pPr>
                </w:p>
              </w:tc>
            </w:tr>
          </w:tbl>
          <w:p w:rsidR="00F4412E" w:rsidRPr="00F4412E" w:rsidRDefault="00F4412E" w:rsidP="00F4412E">
            <w:pPr>
              <w:spacing w:after="0" w:line="240" w:lineRule="auto"/>
              <w:jc w:val="center"/>
              <w:rPr>
                <w:rFonts w:ascii="Times New Roman" w:eastAsia="Times New Roman" w:hAnsi="Times New Roman" w:cs="Times New Roman"/>
                <w:sz w:val="24"/>
                <w:szCs w:val="24"/>
                <w:lang w:eastAsia="en-GB"/>
              </w:rPr>
            </w:pPr>
          </w:p>
        </w:tc>
      </w:tr>
    </w:tbl>
    <w:p w:rsidR="00065045" w:rsidRPr="00F4412E" w:rsidRDefault="00065045" w:rsidP="00F4412E"/>
    <w:sectPr w:rsidR="00065045" w:rsidRPr="00F4412E" w:rsidSect="00B655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533A3"/>
    <w:multiLevelType w:val="multilevel"/>
    <w:tmpl w:val="5F5E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7924D7"/>
    <w:multiLevelType w:val="multilevel"/>
    <w:tmpl w:val="C8B6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130CE"/>
    <w:rsid w:val="00065045"/>
    <w:rsid w:val="000A3FA5"/>
    <w:rsid w:val="00120F7A"/>
    <w:rsid w:val="00121EF4"/>
    <w:rsid w:val="001553BA"/>
    <w:rsid w:val="001844E7"/>
    <w:rsid w:val="001C0288"/>
    <w:rsid w:val="001F2B27"/>
    <w:rsid w:val="001F3BA6"/>
    <w:rsid w:val="0024248E"/>
    <w:rsid w:val="002D1B5C"/>
    <w:rsid w:val="002D2720"/>
    <w:rsid w:val="003D486C"/>
    <w:rsid w:val="00402A4A"/>
    <w:rsid w:val="00422CA3"/>
    <w:rsid w:val="00514279"/>
    <w:rsid w:val="005B0E09"/>
    <w:rsid w:val="00604C9E"/>
    <w:rsid w:val="007C2A88"/>
    <w:rsid w:val="007D6181"/>
    <w:rsid w:val="00815B0C"/>
    <w:rsid w:val="0086048E"/>
    <w:rsid w:val="008C16D8"/>
    <w:rsid w:val="0094190E"/>
    <w:rsid w:val="00942AB1"/>
    <w:rsid w:val="009B1EDC"/>
    <w:rsid w:val="009B4B07"/>
    <w:rsid w:val="00A17ED7"/>
    <w:rsid w:val="00A85CFD"/>
    <w:rsid w:val="00A9059F"/>
    <w:rsid w:val="00B20642"/>
    <w:rsid w:val="00B655EE"/>
    <w:rsid w:val="00C130CE"/>
    <w:rsid w:val="00F4412E"/>
    <w:rsid w:val="00F528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30CE"/>
    <w:rPr>
      <w:b/>
      <w:bCs/>
    </w:rPr>
  </w:style>
  <w:style w:type="paragraph" w:styleId="BalloonText">
    <w:name w:val="Balloon Text"/>
    <w:basedOn w:val="Normal"/>
    <w:link w:val="BalloonTextChar"/>
    <w:uiPriority w:val="99"/>
    <w:semiHidden/>
    <w:unhideWhenUsed/>
    <w:rsid w:val="00C1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40171">
      <w:bodyDiv w:val="1"/>
      <w:marLeft w:val="0"/>
      <w:marRight w:val="0"/>
      <w:marTop w:val="0"/>
      <w:marBottom w:val="0"/>
      <w:divBdr>
        <w:top w:val="none" w:sz="0" w:space="0" w:color="auto"/>
        <w:left w:val="none" w:sz="0" w:space="0" w:color="auto"/>
        <w:bottom w:val="none" w:sz="0" w:space="0" w:color="auto"/>
        <w:right w:val="none" w:sz="0" w:space="0" w:color="auto"/>
      </w:divBdr>
    </w:div>
    <w:div w:id="1475679804">
      <w:bodyDiv w:val="1"/>
      <w:marLeft w:val="0"/>
      <w:marRight w:val="0"/>
      <w:marTop w:val="0"/>
      <w:marBottom w:val="0"/>
      <w:divBdr>
        <w:top w:val="none" w:sz="0" w:space="0" w:color="auto"/>
        <w:left w:val="none" w:sz="0" w:space="0" w:color="auto"/>
        <w:bottom w:val="none" w:sz="0" w:space="0" w:color="auto"/>
        <w:right w:val="none" w:sz="0" w:space="0" w:color="auto"/>
      </w:divBdr>
      <w:divsChild>
        <w:div w:id="253712439">
          <w:marLeft w:val="0"/>
          <w:marRight w:val="0"/>
          <w:marTop w:val="0"/>
          <w:marBottom w:val="0"/>
          <w:divBdr>
            <w:top w:val="none" w:sz="0" w:space="0" w:color="auto"/>
            <w:left w:val="none" w:sz="0" w:space="0" w:color="auto"/>
            <w:bottom w:val="none" w:sz="0" w:space="0" w:color="auto"/>
            <w:right w:val="none" w:sz="0" w:space="0" w:color="auto"/>
          </w:divBdr>
        </w:div>
      </w:divsChild>
    </w:div>
    <w:div w:id="16658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Marjory</dc:creator>
  <cp:lastModifiedBy>Marjory</cp:lastModifiedBy>
  <cp:revision>4</cp:revision>
  <dcterms:created xsi:type="dcterms:W3CDTF">2018-02-18T21:28:00Z</dcterms:created>
  <dcterms:modified xsi:type="dcterms:W3CDTF">2018-02-18T21:29:00Z</dcterms:modified>
</cp:coreProperties>
</file>